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710BB" w14:textId="77777777" w:rsidR="00FF397E" w:rsidRDefault="00FF397E" w:rsidP="00FF397E"/>
    <w:p w14:paraId="6F8995B2" w14:textId="3BB50463" w:rsidR="00B17A23" w:rsidRPr="00B17A23" w:rsidRDefault="00B17A23" w:rsidP="00B17A23">
      <w:pPr>
        <w:spacing w:after="0"/>
        <w:rPr>
          <w:rFonts w:eastAsia="Calibri" w:cs="Arial"/>
          <w:b/>
          <w:bCs/>
          <w:sz w:val="28"/>
          <w:szCs w:val="28"/>
          <w:lang w:eastAsia="en-US"/>
        </w:rPr>
      </w:pPr>
      <w:r w:rsidRPr="00B17A23">
        <w:rPr>
          <w:rFonts w:eastAsia="Calibri" w:cs="Arial"/>
          <w:b/>
          <w:bCs/>
          <w:sz w:val="28"/>
          <w:szCs w:val="28"/>
          <w:lang w:eastAsia="en-US"/>
        </w:rPr>
        <w:t xml:space="preserve">Gotthold Ephraim Lessing: Die Esel | Eine Inhaltsangabe schreiben </w:t>
      </w:r>
    </w:p>
    <w:p w14:paraId="0C40BD9C" w14:textId="77777777" w:rsidR="00B17A23" w:rsidRPr="00B17A23" w:rsidRDefault="00B17A23" w:rsidP="00B17A23">
      <w:pPr>
        <w:spacing w:after="0"/>
        <w:rPr>
          <w:rFonts w:eastAsia="Calibri" w:cs="Arial"/>
          <w:b/>
          <w:bCs/>
          <w:szCs w:val="22"/>
          <w:lang w:eastAsia="en-US"/>
        </w:rPr>
      </w:pPr>
    </w:p>
    <w:p w14:paraId="2AB6CB89" w14:textId="77777777" w:rsidR="00B17A23" w:rsidRPr="00B17A23" w:rsidRDefault="00B17A23" w:rsidP="00B17A23">
      <w:pPr>
        <w:spacing w:after="0"/>
        <w:rPr>
          <w:rFonts w:eastAsia="Calibri" w:cs="Arial"/>
          <w:szCs w:val="22"/>
          <w:lang w:eastAsia="en-US"/>
        </w:rPr>
      </w:pPr>
      <w:r w:rsidRPr="00B17A23">
        <w:rPr>
          <w:rFonts w:eastAsia="Calibri" w:cs="Arial"/>
          <w:b/>
          <w:bCs/>
          <w:szCs w:val="22"/>
          <w:lang w:eastAsia="en-US"/>
        </w:rPr>
        <w:t xml:space="preserve">Aufgabe: </w:t>
      </w:r>
      <w:r w:rsidRPr="00B17A23">
        <w:rPr>
          <w:rFonts w:eastAsia="Calibri" w:cs="Arial"/>
          <w:szCs w:val="22"/>
          <w:lang w:eastAsia="en-US"/>
        </w:rPr>
        <w:t xml:space="preserve">Schreiben Sie eine Inhaltsangabe zu der Fabel „Die Esel“ von Gotthold Ephraim </w:t>
      </w:r>
    </w:p>
    <w:p w14:paraId="41AB13A5" w14:textId="77777777" w:rsidR="00B17A23" w:rsidRPr="00B17A23" w:rsidRDefault="00B17A23" w:rsidP="00B17A23">
      <w:pPr>
        <w:spacing w:after="0"/>
        <w:rPr>
          <w:rFonts w:eastAsia="Calibri" w:cs="Arial"/>
          <w:szCs w:val="22"/>
          <w:lang w:eastAsia="en-US"/>
        </w:rPr>
      </w:pPr>
      <w:r w:rsidRPr="00B17A23">
        <w:rPr>
          <w:rFonts w:eastAsia="Calibri" w:cs="Arial"/>
          <w:szCs w:val="22"/>
          <w:lang w:eastAsia="en-US"/>
        </w:rPr>
        <w:t xml:space="preserve">                Lessing. </w:t>
      </w:r>
    </w:p>
    <w:p w14:paraId="5B1D88B7" w14:textId="77777777" w:rsidR="00B17A23" w:rsidRPr="00B17A23" w:rsidRDefault="00B17A23" w:rsidP="00B17A23">
      <w:pPr>
        <w:spacing w:after="0"/>
        <w:rPr>
          <w:rFonts w:eastAsia="Calibri" w:cs="Arial"/>
          <w:szCs w:val="22"/>
          <w:lang w:eastAsia="en-US"/>
        </w:rPr>
      </w:pPr>
    </w:p>
    <w:p w14:paraId="1712C447" w14:textId="77777777" w:rsidR="00B17A23" w:rsidRPr="00B17A23" w:rsidRDefault="00B17A23" w:rsidP="00B17A23">
      <w:pPr>
        <w:spacing w:after="0"/>
        <w:rPr>
          <w:rFonts w:eastAsia="Calibri" w:cs="Arial"/>
          <w:b/>
          <w:bCs/>
          <w:szCs w:val="22"/>
          <w:lang w:eastAsia="en-US"/>
        </w:rPr>
      </w:pPr>
      <w:r w:rsidRPr="00B17A23">
        <w:rPr>
          <w:rFonts w:eastAsia="Calibri" w:cs="Arial"/>
          <w:szCs w:val="22"/>
          <w:lang w:eastAsia="en-US"/>
        </w:rPr>
        <w:t xml:space="preserve"># 1 Schreiben Sie nicht über die Korrekturränder links und rechts!  </w:t>
      </w:r>
    </w:p>
    <w:p w14:paraId="46008B92" w14:textId="77777777" w:rsidR="00B17A23" w:rsidRPr="00B17A23" w:rsidRDefault="00B17A23" w:rsidP="00B17A23">
      <w:pPr>
        <w:spacing w:after="0"/>
        <w:rPr>
          <w:rFonts w:eastAsia="Calibri" w:cs="Arial"/>
          <w:b/>
          <w:bCs/>
          <w:szCs w:val="22"/>
          <w:lang w:eastAsia="en-US"/>
        </w:rPr>
      </w:pPr>
    </w:p>
    <w:tbl>
      <w:tblPr>
        <w:tblStyle w:val="Tabellenraster1"/>
        <w:tblpPr w:leftFromText="141" w:rightFromText="141" w:vertAnchor="text" w:horzAnchor="page" w:tblpX="864" w:tblpY="159"/>
        <w:tblW w:w="10625" w:type="dxa"/>
        <w:tblInd w:w="0" w:type="dxa"/>
        <w:tblLook w:val="04A0" w:firstRow="1" w:lastRow="0" w:firstColumn="1" w:lastColumn="0" w:noHBand="0" w:noVBand="1"/>
      </w:tblPr>
      <w:tblGrid>
        <w:gridCol w:w="1936"/>
        <w:gridCol w:w="6753"/>
        <w:gridCol w:w="1936"/>
      </w:tblGrid>
      <w:tr w:rsidR="00B17A23" w:rsidRPr="00B17A23" w14:paraId="1C722282" w14:textId="77777777" w:rsidTr="00B17A23">
        <w:tc>
          <w:tcPr>
            <w:tcW w:w="1936" w:type="dxa"/>
            <w:vMerge w:val="restart"/>
            <w:tcBorders>
              <w:top w:val="single" w:sz="4" w:space="0" w:color="auto"/>
              <w:left w:val="single" w:sz="4" w:space="0" w:color="auto"/>
              <w:bottom w:val="single" w:sz="4" w:space="0" w:color="auto"/>
              <w:right w:val="single" w:sz="4" w:space="0" w:color="auto"/>
            </w:tcBorders>
          </w:tcPr>
          <w:p w14:paraId="1DF72739" w14:textId="77777777" w:rsidR="00B17A23" w:rsidRPr="00B17A23" w:rsidRDefault="00B17A23" w:rsidP="00B17A23">
            <w:pPr>
              <w:spacing w:after="0"/>
              <w:rPr>
                <w:rFonts w:eastAsia="Calibri" w:cs="Arial"/>
                <w:b/>
                <w:bCs/>
                <w:sz w:val="22"/>
                <w:szCs w:val="22"/>
                <w:lang w:eastAsia="en-US"/>
              </w:rPr>
            </w:pPr>
          </w:p>
        </w:tc>
        <w:tc>
          <w:tcPr>
            <w:tcW w:w="6753" w:type="dxa"/>
            <w:tcBorders>
              <w:top w:val="single" w:sz="4" w:space="0" w:color="auto"/>
              <w:left w:val="single" w:sz="4" w:space="0" w:color="auto"/>
              <w:bottom w:val="single" w:sz="4" w:space="0" w:color="auto"/>
              <w:right w:val="single" w:sz="4" w:space="0" w:color="auto"/>
            </w:tcBorders>
            <w:hideMark/>
          </w:tcPr>
          <w:p w14:paraId="2DA87E9D" w14:textId="77777777" w:rsidR="00B17A23" w:rsidRPr="00B17A23" w:rsidRDefault="00B17A23" w:rsidP="00B17A23">
            <w:pPr>
              <w:spacing w:after="0"/>
              <w:rPr>
                <w:rFonts w:eastAsia="Calibri" w:cs="Arial"/>
                <w:b/>
                <w:bCs/>
                <w:sz w:val="22"/>
                <w:szCs w:val="22"/>
                <w:lang w:eastAsia="en-US"/>
              </w:rPr>
            </w:pPr>
            <w:r w:rsidRPr="00B17A23">
              <w:rPr>
                <w:rFonts w:eastAsia="Calibri" w:cs="Arial"/>
                <w:b/>
                <w:bCs/>
                <w:sz w:val="22"/>
                <w:szCs w:val="22"/>
                <w:lang w:eastAsia="en-US"/>
              </w:rPr>
              <w:t xml:space="preserve">Eine Inhaltsangabe zu G.E. Lessings „Die Esel“ </w:t>
            </w:r>
          </w:p>
        </w:tc>
        <w:tc>
          <w:tcPr>
            <w:tcW w:w="1936" w:type="dxa"/>
            <w:vMerge w:val="restart"/>
            <w:tcBorders>
              <w:top w:val="single" w:sz="4" w:space="0" w:color="auto"/>
              <w:left w:val="single" w:sz="4" w:space="0" w:color="auto"/>
              <w:bottom w:val="single" w:sz="4" w:space="0" w:color="auto"/>
              <w:right w:val="single" w:sz="4" w:space="0" w:color="auto"/>
            </w:tcBorders>
          </w:tcPr>
          <w:p w14:paraId="340E1CC3" w14:textId="77777777" w:rsidR="00B17A23" w:rsidRPr="00B17A23" w:rsidRDefault="00B17A23" w:rsidP="00B17A23">
            <w:pPr>
              <w:spacing w:after="0"/>
              <w:rPr>
                <w:rFonts w:eastAsia="Calibri" w:cs="Arial"/>
                <w:b/>
                <w:bCs/>
                <w:sz w:val="22"/>
                <w:szCs w:val="22"/>
                <w:lang w:eastAsia="en-US"/>
              </w:rPr>
            </w:pPr>
          </w:p>
        </w:tc>
      </w:tr>
      <w:tr w:rsidR="00B17A23" w:rsidRPr="00B17A23" w14:paraId="55F82C00" w14:textId="77777777" w:rsidTr="00B17A23">
        <w:trPr>
          <w:trHeight w:val="95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397F46" w14:textId="77777777" w:rsidR="00B17A23" w:rsidRPr="00B17A23" w:rsidRDefault="00B17A23" w:rsidP="00B17A23">
            <w:pPr>
              <w:spacing w:after="0"/>
              <w:rPr>
                <w:rFonts w:eastAsia="Calibri" w:cs="Arial"/>
                <w:b/>
                <w:bCs/>
                <w:sz w:val="22"/>
                <w:szCs w:val="22"/>
                <w:lang w:eastAsia="en-US"/>
              </w:rPr>
            </w:pPr>
          </w:p>
        </w:tc>
        <w:tc>
          <w:tcPr>
            <w:tcW w:w="6753" w:type="dxa"/>
            <w:tcBorders>
              <w:top w:val="single" w:sz="4" w:space="0" w:color="auto"/>
              <w:left w:val="single" w:sz="4" w:space="0" w:color="auto"/>
              <w:bottom w:val="single" w:sz="4" w:space="0" w:color="auto"/>
              <w:right w:val="single" w:sz="4" w:space="0" w:color="auto"/>
            </w:tcBorders>
          </w:tcPr>
          <w:p w14:paraId="37D44D2A" w14:textId="77777777" w:rsidR="00B17A23" w:rsidRPr="00B17A23" w:rsidRDefault="00B17A23" w:rsidP="00B17A23">
            <w:pPr>
              <w:spacing w:after="0" w:line="480" w:lineRule="auto"/>
              <w:rPr>
                <w:rFonts w:eastAsia="Calibri" w:cs="Arial"/>
                <w:sz w:val="22"/>
                <w:szCs w:val="22"/>
                <w:lang w:eastAsia="en-US"/>
              </w:rPr>
            </w:pPr>
          </w:p>
          <w:p w14:paraId="66A10897" w14:textId="77777777" w:rsidR="00B17A23" w:rsidRPr="00B17A23" w:rsidRDefault="00B17A23" w:rsidP="00B17A23">
            <w:pPr>
              <w:autoSpaceDE w:val="0"/>
              <w:autoSpaceDN w:val="0"/>
              <w:adjustRightInd w:val="0"/>
              <w:spacing w:after="0" w:line="480" w:lineRule="auto"/>
              <w:rPr>
                <w:rFonts w:eastAsia="Calibri" w:cs="Arial"/>
                <w:sz w:val="22"/>
                <w:szCs w:val="22"/>
                <w:lang w:eastAsia="en-US"/>
              </w:rPr>
            </w:pPr>
            <w:r w:rsidRPr="00B17A23">
              <w:rPr>
                <w:rFonts w:eastAsia="Calibri" w:cs="Arial"/>
                <w:sz w:val="22"/>
                <w:szCs w:val="22"/>
                <w:lang w:eastAsia="en-US"/>
              </w:rPr>
              <w:t xml:space="preserve">In der vorliegenden Fabel „Die Esel“, die im 18. Jahrhundert von Gotthold Ephraim Lessing verfasst wurde, zeigt Lessing, wie leicht sich manchmal das Volk von Mächtigen um sein gutes Recht betrügen lässt. </w:t>
            </w:r>
          </w:p>
          <w:p w14:paraId="4AD37BDF" w14:textId="77777777" w:rsidR="00B17A23" w:rsidRPr="00B17A23" w:rsidRDefault="00B17A23" w:rsidP="00B17A23">
            <w:pPr>
              <w:spacing w:after="0" w:line="480" w:lineRule="auto"/>
              <w:rPr>
                <w:rFonts w:eastAsia="Calibri" w:cs="Arial"/>
                <w:sz w:val="22"/>
                <w:szCs w:val="22"/>
                <w:lang w:eastAsia="en-US"/>
              </w:rPr>
            </w:pPr>
          </w:p>
          <w:p w14:paraId="2E43ECE2" w14:textId="77777777" w:rsidR="00B17A23" w:rsidRPr="00B17A23" w:rsidRDefault="00B17A23" w:rsidP="00B17A23">
            <w:pPr>
              <w:autoSpaceDE w:val="0"/>
              <w:autoSpaceDN w:val="0"/>
              <w:adjustRightInd w:val="0"/>
              <w:spacing w:after="0" w:line="480" w:lineRule="auto"/>
              <w:rPr>
                <w:rFonts w:eastAsia="Calibri" w:cs="Arial"/>
                <w:sz w:val="22"/>
                <w:szCs w:val="22"/>
                <w:lang w:eastAsia="en-US"/>
              </w:rPr>
            </w:pPr>
            <w:r w:rsidRPr="00B17A23">
              <w:rPr>
                <w:rFonts w:eastAsia="Calibri" w:cs="Arial"/>
                <w:sz w:val="22"/>
                <w:szCs w:val="22"/>
                <w:lang w:eastAsia="en-US"/>
              </w:rPr>
              <w:t>Die Esel suchen Göttervater Zeus auf und erbitten von ihm Hilfe. Gerne trügen sie die Lasten der Menschen, so die Esel, doch die Schläge der Menschen, die sie zu mehr Geschwindigkeit nötigen sollen, wollten sie nicht ertragen. Zeus zeigt gegenüber der Bitte Verständnis. Allerdings meint er, er könne die Menschen nicht am Schlagen hindern, da diese glaubten, die Esel seien faul.  Der Göttervater gibt den Eseln die Unempfindlichkeit gegen die Schläge der Menschen. Die Esel loben Zeus und gehen zufrieden weg.</w:t>
            </w:r>
          </w:p>
          <w:p w14:paraId="7EE36FE4" w14:textId="77777777" w:rsidR="00B17A23" w:rsidRPr="00B17A23" w:rsidRDefault="00B17A23" w:rsidP="00B17A23">
            <w:pPr>
              <w:spacing w:after="0"/>
              <w:rPr>
                <w:rFonts w:eastAsia="Calibri" w:cs="Arial"/>
                <w:b/>
                <w:b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87D34" w14:textId="77777777" w:rsidR="00B17A23" w:rsidRPr="00B17A23" w:rsidRDefault="00B17A23" w:rsidP="00B17A23">
            <w:pPr>
              <w:spacing w:after="0"/>
              <w:rPr>
                <w:rFonts w:eastAsia="Calibri" w:cs="Arial"/>
                <w:b/>
                <w:bCs/>
                <w:sz w:val="22"/>
                <w:szCs w:val="22"/>
                <w:lang w:eastAsia="en-US"/>
              </w:rPr>
            </w:pPr>
          </w:p>
        </w:tc>
      </w:tr>
    </w:tbl>
    <w:p w14:paraId="2CBCDC6F" w14:textId="77777777" w:rsidR="00B17A23" w:rsidRPr="00FF397E" w:rsidRDefault="00B17A23" w:rsidP="00FF397E"/>
    <w:sectPr w:rsidR="00B17A23" w:rsidRPr="00FF397E" w:rsidSect="00FC0F4A">
      <w:headerReference w:type="default" r:id="rId9"/>
      <w:footerReference w:type="default" r:id="rId10"/>
      <w:headerReference w:type="first" r:id="rId11"/>
      <w:footerReference w:type="first" r:id="rId1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F6632" w14:textId="77777777" w:rsidR="00881050" w:rsidRDefault="00881050" w:rsidP="001676EC">
      <w:r>
        <w:separator/>
      </w:r>
    </w:p>
  </w:endnote>
  <w:endnote w:type="continuationSeparator" w:id="0">
    <w:p w14:paraId="40E05585" w14:textId="77777777" w:rsidR="00881050" w:rsidRDefault="00881050"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A6DA"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FBAAE65" wp14:editId="57C1163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1044580"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AE6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57DCDF7" wp14:editId="665346F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3D70B9D" wp14:editId="0BE54641">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5C4D246" wp14:editId="1AC3BD25">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570FAD3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F754B4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4D24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7D122"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3073F45" wp14:editId="1813008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143431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3F4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C06FE73" wp14:editId="235C545A">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81CBA9E" wp14:editId="7130028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E1666C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C726E7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CBA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9DE1204" wp14:editId="376611F9">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564BC" w14:textId="77777777" w:rsidR="00881050" w:rsidRDefault="00881050" w:rsidP="001676EC">
      <w:r>
        <w:separator/>
      </w:r>
    </w:p>
  </w:footnote>
  <w:footnote w:type="continuationSeparator" w:id="0">
    <w:p w14:paraId="62F66A78" w14:textId="77777777" w:rsidR="00881050" w:rsidRDefault="00881050"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36326CB3" w14:textId="77777777" w:rsidTr="001676EC">
      <w:trPr>
        <w:trHeight w:val="300"/>
      </w:trPr>
      <w:tc>
        <w:tcPr>
          <w:tcW w:w="1425" w:type="dxa"/>
        </w:tcPr>
        <w:p w14:paraId="06959411" w14:textId="77777777" w:rsidR="001676EC" w:rsidRPr="00435C55" w:rsidRDefault="001676EC" w:rsidP="001676EC">
          <w:pPr>
            <w:rPr>
              <w:rFonts w:cs="Arial"/>
              <w:color w:val="FFFFFF" w:themeColor="background1"/>
            </w:rPr>
          </w:pPr>
          <w:r>
            <w:rPr>
              <w:rFonts w:cs="Arial"/>
              <w:color w:val="FFFFFF" w:themeColor="background1"/>
              <w:sz w:val="20"/>
            </w:rPr>
            <w:t>T</w:t>
          </w:r>
          <w:r w:rsidR="00FF397E">
            <w:rPr>
              <w:rFonts w:cs="Arial"/>
              <w:color w:val="FFFFFF" w:themeColor="background1"/>
              <w:sz w:val="20"/>
            </w:rPr>
            <w:t>hema</w:t>
          </w:r>
        </w:p>
      </w:tc>
      <w:tc>
        <w:tcPr>
          <w:tcW w:w="6560" w:type="dxa"/>
        </w:tcPr>
        <w:p w14:paraId="335DF2A5" w14:textId="77777777" w:rsidR="001676EC" w:rsidRPr="00435C55" w:rsidRDefault="001676EC" w:rsidP="001676EC">
          <w:pPr>
            <w:rPr>
              <w:rFonts w:cs="Arial"/>
              <w:color w:val="FFFFFF" w:themeColor="background1"/>
            </w:rPr>
          </w:pPr>
        </w:p>
      </w:tc>
    </w:tr>
  </w:tbl>
  <w:p w14:paraId="4780D0D0"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07639DF" wp14:editId="7296D6C8">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7A7D6"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BEDCB"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23BF5B4" wp14:editId="314DDC40">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E2470"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794B9F7A" w14:textId="77777777" w:rsidTr="00523C7C">
      <w:trPr>
        <w:trHeight w:val="300"/>
      </w:trPr>
      <w:tc>
        <w:tcPr>
          <w:tcW w:w="3402" w:type="dxa"/>
        </w:tcPr>
        <w:p w14:paraId="3F48D686" w14:textId="77777777" w:rsidR="001676EC" w:rsidRPr="00FF397E" w:rsidRDefault="00B17A23" w:rsidP="00FF397E">
          <w:pPr>
            <w:rPr>
              <w:rFonts w:cs="Arial"/>
              <w:color w:val="FFFFFF" w:themeColor="background1"/>
            </w:rPr>
          </w:pPr>
          <w:r w:rsidRPr="00B17A23">
            <w:rPr>
              <w:rFonts w:cs="Arial"/>
              <w:color w:val="FFFFFF" w:themeColor="background1"/>
            </w:rPr>
            <w:t>Umgang mit Literatur – Fabel</w:t>
          </w:r>
        </w:p>
      </w:tc>
      <w:tc>
        <w:tcPr>
          <w:tcW w:w="6560" w:type="dxa"/>
        </w:tcPr>
        <w:p w14:paraId="685AAA7E" w14:textId="77777777" w:rsidR="001676EC" w:rsidRPr="00FF397E" w:rsidRDefault="001676EC" w:rsidP="001676EC">
          <w:pPr>
            <w:rPr>
              <w:rFonts w:cs="Arial"/>
              <w:color w:val="FFFFFF" w:themeColor="background1"/>
            </w:rPr>
          </w:pPr>
        </w:p>
      </w:tc>
    </w:tr>
    <w:tr w:rsidR="001676EC" w14:paraId="65F3B30E" w14:textId="77777777" w:rsidTr="00523C7C">
      <w:trPr>
        <w:trHeight w:val="300"/>
      </w:trPr>
      <w:tc>
        <w:tcPr>
          <w:tcW w:w="3402" w:type="dxa"/>
        </w:tcPr>
        <w:p w14:paraId="65320740" w14:textId="77777777" w:rsidR="001676EC" w:rsidRPr="00FF397E" w:rsidRDefault="00B17A23" w:rsidP="001676EC">
          <w:pPr>
            <w:rPr>
              <w:rFonts w:cs="Arial"/>
              <w:color w:val="FFFFFF" w:themeColor="background1"/>
            </w:rPr>
          </w:pPr>
          <w:r>
            <w:rPr>
              <w:rFonts w:cs="Arial"/>
              <w:color w:val="FFFFFF" w:themeColor="background1"/>
            </w:rPr>
            <w:t>Eine Inhaltsangabe schreiben</w:t>
          </w:r>
        </w:p>
      </w:tc>
      <w:tc>
        <w:tcPr>
          <w:tcW w:w="6560" w:type="dxa"/>
        </w:tcPr>
        <w:p w14:paraId="4B4D0CDF" w14:textId="77777777" w:rsidR="001676EC" w:rsidRPr="00FF397E" w:rsidRDefault="001676EC" w:rsidP="001676EC">
          <w:pPr>
            <w:rPr>
              <w:rFonts w:cs="Arial"/>
              <w:color w:val="FFFFFF" w:themeColor="background1"/>
            </w:rPr>
          </w:pPr>
        </w:p>
      </w:tc>
    </w:tr>
  </w:tbl>
  <w:p w14:paraId="51291D71"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C3EA5"/>
    <w:rsid w:val="001676EC"/>
    <w:rsid w:val="002444B1"/>
    <w:rsid w:val="0026026B"/>
    <w:rsid w:val="002E3BE5"/>
    <w:rsid w:val="00313455"/>
    <w:rsid w:val="003C4C8E"/>
    <w:rsid w:val="004553C3"/>
    <w:rsid w:val="00523C7C"/>
    <w:rsid w:val="0063527B"/>
    <w:rsid w:val="00827355"/>
    <w:rsid w:val="00881050"/>
    <w:rsid w:val="00955B90"/>
    <w:rsid w:val="009664A4"/>
    <w:rsid w:val="00B17A23"/>
    <w:rsid w:val="00B37784"/>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B7BEB2"/>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table" w:customStyle="1" w:styleId="Tabellenraster1">
    <w:name w:val="Tabellenraster1"/>
    <w:basedOn w:val="NormaleTabelle"/>
    <w:next w:val="Tabellenraster"/>
    <w:uiPriority w:val="39"/>
    <w:rsid w:val="00B17A23"/>
    <w:pPr>
      <w:spacing w:after="0" w:line="240" w:lineRule="auto"/>
    </w:pPr>
    <w:rPr>
      <w:rFonts w:ascii="Calibri" w:eastAsia="Calibri"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989469">
      <w:bodyDiv w:val="1"/>
      <w:marLeft w:val="0"/>
      <w:marRight w:val="0"/>
      <w:marTop w:val="0"/>
      <w:marBottom w:val="0"/>
      <w:divBdr>
        <w:top w:val="none" w:sz="0" w:space="0" w:color="auto"/>
        <w:left w:val="none" w:sz="0" w:space="0" w:color="auto"/>
        <w:bottom w:val="none" w:sz="0" w:space="0" w:color="auto"/>
        <w:right w:val="none" w:sz="0" w:space="0" w:color="auto"/>
      </w:divBdr>
    </w:div>
    <w:div w:id="1350257142">
      <w:bodyDiv w:val="1"/>
      <w:marLeft w:val="0"/>
      <w:marRight w:val="0"/>
      <w:marTop w:val="0"/>
      <w:marBottom w:val="0"/>
      <w:divBdr>
        <w:top w:val="none" w:sz="0" w:space="0" w:color="auto"/>
        <w:left w:val="none" w:sz="0" w:space="0" w:color="auto"/>
        <w:bottom w:val="none" w:sz="0" w:space="0" w:color="auto"/>
        <w:right w:val="none" w:sz="0" w:space="0" w:color="auto"/>
      </w:divBdr>
    </w:div>
    <w:div w:id="195955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E606A5-A312-4ABC-A313-12BF1AF10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889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Eckart Schlottmann</cp:lastModifiedBy>
  <cp:revision>5</cp:revision>
  <dcterms:created xsi:type="dcterms:W3CDTF">2020-05-19T06:29:00Z</dcterms:created>
  <dcterms:modified xsi:type="dcterms:W3CDTF">2020-05-28T16:28:00Z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